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Microsoft YaHei" w:cs="Microsoft YaHei" w:eastAsia="Microsoft YaHei" w:hAnsi="Microsoft YaHei"/>
          <w:b/>
          <w:bCs/>
          <w:sz w:val="36"/>
          <w:szCs w:val="36"/>
        </w:rPr>
        <w:t xml:space="preserve">🛡 合规违禁 · 采集模板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组别(必填):第 X 组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组员(必填,顿号分隔):&lt;请填写&gt;、&lt;请填写&gt;、&lt;请填写&gt;、&lt;请填写&gt;、&lt;请填写&gt;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2"/>
          <w:szCs w:val="22"/>
        </w:rPr>
        <w:t xml:space="preserve">采集日期:2026 年 X 月 X 日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b/>
          <w:bCs/>
          <w:color w:val="3B82F6"/>
          <w:sz w:val="28"/>
          <w:szCs w:val="28"/>
        </w:rPr>
        <w:t xml:space="preserve">【三】避坑清单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本模板含 3 类:平台违禁词 / 法律红线 / 直译陷阱;系统会按字段格式自动分流。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b/>
          <w:bCs/>
          <w:color w:val="EF4444"/>
          <w:sz w:val="24"/>
          <w:szCs w:val="24"/>
        </w:rPr>
        <w:t xml:space="preserve">A. 中式直译陷阱(至少 5 条)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每条 3 行:❌ 错误直译 / ✅ 美区正确 / 原因。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❌ 错误直译:&lt;请填写&gt;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✅ 美区正确:&lt;请填写&gt;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❌ 错误直译:&lt;请填写&gt;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✅ 美区正确:&lt;请填写&gt;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❌ 错误直译:&lt;请填写&gt;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✅ 美区正确:&lt;请填写&gt;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❌ 错误直译:&lt;请填写&gt;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✅ 美区正确:&lt;请填写&gt;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❌ 错误直译:&lt;请填写&gt;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✅ 美区正确:&lt;请填写&gt;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b/>
          <w:bCs/>
          <w:color w:val="EF4444"/>
          <w:sz w:val="24"/>
          <w:szCs w:val="24"/>
        </w:rPr>
        <w:t xml:space="preserve">B. 平台违禁词 / 敏感表达(至少 5 条)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每条 2 行:词(多个用 / 分隔)/ 原因。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4.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5.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b/>
          <w:bCs/>
          <w:color w:val="EF4444"/>
          <w:sz w:val="24"/>
          <w:szCs w:val="24"/>
        </w:rPr>
        <w:t xml:space="preserve">C. 法律红线 · FTC/FDA/广告法(至少 3 条)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格式同 B:每条 词:/ 原因:。文件名建议含『法律』或『FTC/FDA』关键词,以便系统归到对应子库。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1.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2.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3. 词:&lt;请填写&gt;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原因:&lt;请填写&gt;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/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color w:val="CCCCCC"/>
          <w:sz w:val="20"/>
          <w:szCs w:val="20"/>
        </w:rPr>
        <w:t xml:space="preserve">━━━━━━━━━━━━━━━━━━━━━━━━━━━━━━━━━━━━━━</w:t>
      </w:r>
    </w:p>
    <w:p>
      <w:pPr>
        <w:spacing w:after="60"/>
        <w:jc w:val="left"/>
      </w:pPr>
      <w:r>
        <w:rPr>
          <w:rFonts w:ascii="Microsoft YaHei" w:cs="Microsoft YaHei" w:eastAsia="Microsoft YaHei" w:hAnsi="Microsoft YaHei"/>
          <w:i/>
          <w:iCs/>
          <w:color w:val="6B7280"/>
          <w:sz w:val="20"/>
          <w:szCs w:val="20"/>
        </w:rPr>
        <w:t xml:space="preserve">所有内容入库到 StudentContributedRule 表,合规审核接口会自动加载学生新增规则。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合规违禁 · 采集模板</dc:title>
  <dc:creator>出海智语</dc:creator>
  <cp:lastModifiedBy>Un-named</cp:lastModifiedBy>
  <cp:revision>1</cp:revision>
  <dcterms:created xsi:type="dcterms:W3CDTF">2026-07-27T08:56:25.507Z</dcterms:created>
  <dcterms:modified xsi:type="dcterms:W3CDTF">2026-07-27T08:56:25.507Z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